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99CE0">
      <w:pPr>
        <w:rPr>
          <w:rFonts w:hint="eastAsia" w:ascii="黑体" w:hAnsi="黑体" w:eastAsia="黑体" w:cs="黑体"/>
          <w:i w:val="0"/>
          <w:iCs w:val="0"/>
          <w:caps w:val="0"/>
          <w:color w:val="444444"/>
          <w:spacing w:val="0"/>
          <w:sz w:val="44"/>
          <w:szCs w:val="44"/>
          <w:shd w:val="clear" w:color="auto" w:fill="FFFFFF"/>
          <w:lang w:val="en-US" w:eastAsia="zh-CN"/>
        </w:rPr>
      </w:pPr>
      <w:bookmarkStart w:id="18" w:name="_GoBack"/>
      <w:bookmarkEnd w:id="18"/>
    </w:p>
    <w:p w14:paraId="3A73EB1A">
      <w:pPr>
        <w:rPr>
          <w:sz w:val="44"/>
        </w:rPr>
      </w:pPr>
      <w:r>
        <w:rPr>
          <w:sz w:val="44"/>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4325620" cy="1512570"/>
                <wp:effectExtent l="0" t="0" r="17780" b="11430"/>
                <wp:wrapNone/>
                <wp:docPr id="4" name="文本框 4"/>
                <wp:cNvGraphicFramePr/>
                <a:graphic xmlns:a="http://schemas.openxmlformats.org/drawingml/2006/main">
                  <a:graphicData uri="http://schemas.microsoft.com/office/word/2010/wordprocessingShape">
                    <wps:wsp>
                      <wps:cNvSpPr txBox="1"/>
                      <wps:spPr>
                        <a:xfrm>
                          <a:off x="1356360" y="1144270"/>
                          <a:ext cx="4325620" cy="1512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0ACE86">
                            <w:pPr>
                              <w:jc w:val="center"/>
                              <w:rPr>
                                <w:sz w:val="22"/>
                                <w:szCs w:val="28"/>
                              </w:rPr>
                            </w:pPr>
                            <w:r>
                              <w:rPr>
                                <w:rFonts w:hint="eastAsia"/>
                                <w:sz w:val="52"/>
                                <w:szCs w:val="52"/>
                              </w:rPr>
                              <w:t>深圳地铁智能招采管理平台供应商相关操作答疑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height:119.1pt;width:340.6pt;mso-position-horizontal:center;mso-position-horizontal-relative:page;mso-position-vertical:center;mso-position-vertical-relative:page;z-index:251665408;mso-width-relative:page;mso-height-relative:page;" fillcolor="#FFFFFF [3201]" filled="t" stroked="f" coordsize="21600,21600" o:gfxdata="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Klt6Q0gAAAAUB&#10;AAAPAAAAAAAAAAEAIAAAACIAAABkcnMvZG93bnJldi54bWxQSwECFAAUAAAACACHTuJAgDC/TloC&#10;AACcBAAADgAAAAAAAAABACAAAAAhAQAAZHJzL2Uyb0RvYy54bWxQSwUGAAAAAAYABgBZAQAA7QUA&#10;AAAA&#10;">
                <v:fill on="t" focussize="0,0"/>
                <v:stroke on="f" weight="0.5pt"/>
                <v:imagedata o:title=""/>
                <o:lock v:ext="edit" aspectratio="f"/>
                <v:textbox>
                  <w:txbxContent>
                    <w:p w14:paraId="750ACE86">
                      <w:pPr>
                        <w:jc w:val="center"/>
                        <w:rPr>
                          <w:sz w:val="22"/>
                          <w:szCs w:val="28"/>
                        </w:rPr>
                      </w:pPr>
                      <w:r>
                        <w:rPr>
                          <w:rFonts w:hint="eastAsia"/>
                          <w:sz w:val="52"/>
                          <w:szCs w:val="52"/>
                        </w:rPr>
                        <w:t>深圳地铁智能招采管理平台供应商相关操作答疑</w:t>
                      </w:r>
                    </w:p>
                  </w:txbxContent>
                </v:textbox>
              </v:shape>
            </w:pict>
          </mc:Fallback>
        </mc:AlternateContent>
      </w:r>
    </w:p>
    <w:p w14:paraId="3957F995">
      <w:pPr>
        <w:bidi w:val="0"/>
        <w:rPr>
          <w:rFonts w:hint="eastAsia" w:ascii="Calibri" w:hAnsi="Calibri" w:eastAsia="宋体" w:cs="Times New Roman"/>
          <w:kern w:val="2"/>
          <w:sz w:val="21"/>
          <w:szCs w:val="24"/>
          <w:lang w:val="en-US" w:eastAsia="zh-CN" w:bidi="ar-SA"/>
        </w:rPr>
      </w:pPr>
    </w:p>
    <w:p w14:paraId="638D860C">
      <w:pPr>
        <w:bidi w:val="0"/>
        <w:rPr>
          <w:rFonts w:hint="eastAsia"/>
          <w:lang w:val="en-US" w:eastAsia="zh-CN"/>
        </w:rPr>
      </w:pPr>
    </w:p>
    <w:p w14:paraId="3989B768">
      <w:pPr>
        <w:bidi w:val="0"/>
        <w:rPr>
          <w:rFonts w:hint="eastAsia"/>
          <w:lang w:val="en-US" w:eastAsia="zh-CN"/>
        </w:rPr>
      </w:pPr>
    </w:p>
    <w:p w14:paraId="46AD7CBC">
      <w:pPr>
        <w:bidi w:val="0"/>
        <w:rPr>
          <w:rFonts w:hint="eastAsia"/>
          <w:lang w:val="en-US" w:eastAsia="zh-CN"/>
        </w:rPr>
      </w:pPr>
    </w:p>
    <w:p w14:paraId="1743E440">
      <w:pPr>
        <w:bidi w:val="0"/>
        <w:rPr>
          <w:rFonts w:hint="eastAsia"/>
          <w:lang w:val="en-US" w:eastAsia="zh-CN"/>
        </w:rPr>
      </w:pPr>
    </w:p>
    <w:p w14:paraId="2F863A50">
      <w:pPr>
        <w:bidi w:val="0"/>
        <w:rPr>
          <w:rFonts w:hint="eastAsia"/>
          <w:lang w:val="en-US" w:eastAsia="zh-CN"/>
        </w:rPr>
      </w:pPr>
    </w:p>
    <w:p w14:paraId="1184CAFA">
      <w:pPr>
        <w:bidi w:val="0"/>
        <w:rPr>
          <w:rFonts w:hint="eastAsia"/>
          <w:lang w:val="en-US" w:eastAsia="zh-CN"/>
        </w:rPr>
      </w:pPr>
    </w:p>
    <w:p w14:paraId="198C3F77">
      <w:pPr>
        <w:bidi w:val="0"/>
        <w:rPr>
          <w:rFonts w:hint="eastAsia"/>
          <w:lang w:val="en-US" w:eastAsia="zh-CN"/>
        </w:rPr>
      </w:pPr>
    </w:p>
    <w:p w14:paraId="530D5103">
      <w:pPr>
        <w:bidi w:val="0"/>
        <w:rPr>
          <w:rFonts w:hint="eastAsia"/>
          <w:lang w:val="en-US" w:eastAsia="zh-CN"/>
        </w:rPr>
      </w:pPr>
    </w:p>
    <w:p w14:paraId="4483B416">
      <w:pPr>
        <w:bidi w:val="0"/>
        <w:rPr>
          <w:rFonts w:hint="eastAsia"/>
          <w:lang w:val="en-US" w:eastAsia="zh-CN"/>
        </w:rPr>
      </w:pPr>
    </w:p>
    <w:p w14:paraId="447E842B">
      <w:pPr>
        <w:bidi w:val="0"/>
        <w:rPr>
          <w:rFonts w:hint="eastAsia"/>
          <w:lang w:val="en-US" w:eastAsia="zh-CN"/>
        </w:rPr>
      </w:pPr>
    </w:p>
    <w:p w14:paraId="00292D39">
      <w:pPr>
        <w:bidi w:val="0"/>
        <w:rPr>
          <w:rFonts w:hint="eastAsia"/>
          <w:lang w:val="en-US" w:eastAsia="zh-CN"/>
        </w:rPr>
      </w:pPr>
    </w:p>
    <w:p w14:paraId="5B90C82E">
      <w:pPr>
        <w:bidi w:val="0"/>
        <w:rPr>
          <w:rFonts w:hint="eastAsia"/>
          <w:lang w:val="en-US" w:eastAsia="zh-CN"/>
        </w:rPr>
      </w:pPr>
    </w:p>
    <w:p w14:paraId="6D6AE496">
      <w:pPr>
        <w:bidi w:val="0"/>
        <w:rPr>
          <w:rFonts w:hint="eastAsia"/>
          <w:lang w:val="en-US" w:eastAsia="zh-CN"/>
        </w:rPr>
      </w:pPr>
    </w:p>
    <w:p w14:paraId="6766E111">
      <w:pPr>
        <w:bidi w:val="0"/>
        <w:rPr>
          <w:rFonts w:hint="eastAsia"/>
          <w:lang w:val="en-US" w:eastAsia="zh-CN"/>
        </w:rPr>
      </w:pPr>
    </w:p>
    <w:p w14:paraId="53FD55C9">
      <w:pPr>
        <w:bidi w:val="0"/>
        <w:rPr>
          <w:rFonts w:hint="eastAsia"/>
          <w:lang w:val="en-US" w:eastAsia="zh-CN"/>
        </w:rPr>
      </w:pPr>
    </w:p>
    <w:p w14:paraId="5E96C211">
      <w:pPr>
        <w:bidi w:val="0"/>
        <w:rPr>
          <w:rFonts w:hint="eastAsia"/>
          <w:lang w:val="en-US" w:eastAsia="zh-CN"/>
        </w:rPr>
      </w:pPr>
    </w:p>
    <w:p w14:paraId="48871D01">
      <w:pPr>
        <w:bidi w:val="0"/>
        <w:rPr>
          <w:rFonts w:hint="eastAsia"/>
          <w:lang w:val="en-US" w:eastAsia="zh-CN"/>
        </w:rPr>
      </w:pPr>
    </w:p>
    <w:p w14:paraId="2C3BD564">
      <w:pPr>
        <w:bidi w:val="0"/>
        <w:rPr>
          <w:rFonts w:hint="eastAsia"/>
          <w:lang w:val="en-US" w:eastAsia="zh-CN"/>
        </w:rPr>
      </w:pPr>
    </w:p>
    <w:p w14:paraId="26E6D37B">
      <w:pPr>
        <w:bidi w:val="0"/>
        <w:rPr>
          <w:rFonts w:hint="eastAsia"/>
          <w:lang w:val="en-US" w:eastAsia="zh-CN"/>
        </w:rPr>
      </w:pPr>
    </w:p>
    <w:p w14:paraId="76CFE28C">
      <w:pPr>
        <w:bidi w:val="0"/>
        <w:rPr>
          <w:rFonts w:hint="eastAsia"/>
          <w:lang w:val="en-US" w:eastAsia="zh-CN"/>
        </w:rPr>
      </w:pPr>
    </w:p>
    <w:p w14:paraId="1008D28A">
      <w:pPr>
        <w:bidi w:val="0"/>
        <w:rPr>
          <w:rFonts w:hint="eastAsia"/>
          <w:lang w:val="en-US" w:eastAsia="zh-CN"/>
        </w:rPr>
      </w:pPr>
    </w:p>
    <w:p w14:paraId="42C3DCCE">
      <w:pPr>
        <w:bidi w:val="0"/>
        <w:rPr>
          <w:rFonts w:hint="eastAsia"/>
          <w:lang w:val="en-US" w:eastAsia="zh-CN"/>
        </w:rPr>
      </w:pPr>
    </w:p>
    <w:p w14:paraId="0340242C">
      <w:pPr>
        <w:bidi w:val="0"/>
        <w:rPr>
          <w:rFonts w:hint="eastAsia"/>
          <w:lang w:val="en-US" w:eastAsia="zh-CN"/>
        </w:rPr>
      </w:pPr>
    </w:p>
    <w:p w14:paraId="159ADEEE">
      <w:pPr>
        <w:bidi w:val="0"/>
        <w:rPr>
          <w:rFonts w:hint="eastAsia"/>
          <w:lang w:val="en-US" w:eastAsia="zh-CN"/>
        </w:rPr>
      </w:pPr>
    </w:p>
    <w:p w14:paraId="5C8BA50A">
      <w:pPr>
        <w:bidi w:val="0"/>
        <w:rPr>
          <w:rFonts w:hint="eastAsia"/>
          <w:lang w:val="en-US" w:eastAsia="zh-CN"/>
        </w:rPr>
      </w:pPr>
    </w:p>
    <w:p w14:paraId="421A511F">
      <w:pPr>
        <w:bidi w:val="0"/>
        <w:rPr>
          <w:rFonts w:hint="eastAsia"/>
          <w:lang w:val="en-US" w:eastAsia="zh-CN"/>
        </w:rPr>
      </w:pPr>
    </w:p>
    <w:p w14:paraId="4D37697C">
      <w:pPr>
        <w:bidi w:val="0"/>
        <w:rPr>
          <w:rFonts w:hint="eastAsia"/>
          <w:lang w:val="en-US" w:eastAsia="zh-CN"/>
        </w:rPr>
      </w:pPr>
    </w:p>
    <w:p w14:paraId="0D0855C8">
      <w:pPr>
        <w:bidi w:val="0"/>
        <w:rPr>
          <w:rFonts w:hint="eastAsia"/>
          <w:lang w:val="en-US" w:eastAsia="zh-CN"/>
        </w:rPr>
      </w:pPr>
    </w:p>
    <w:p w14:paraId="54EFF988">
      <w:pPr>
        <w:bidi w:val="0"/>
        <w:rPr>
          <w:rFonts w:hint="eastAsia"/>
          <w:lang w:val="en-US" w:eastAsia="zh-CN"/>
        </w:rPr>
      </w:pPr>
    </w:p>
    <w:p w14:paraId="68579FF2">
      <w:pPr>
        <w:bidi w:val="0"/>
        <w:rPr>
          <w:rFonts w:hint="eastAsia"/>
          <w:lang w:val="en-US" w:eastAsia="zh-CN"/>
        </w:rPr>
      </w:pPr>
    </w:p>
    <w:p w14:paraId="27E9E9B4">
      <w:pPr>
        <w:bidi w:val="0"/>
        <w:rPr>
          <w:rFonts w:hint="eastAsia"/>
          <w:lang w:val="en-US" w:eastAsia="zh-CN"/>
        </w:rPr>
      </w:pPr>
    </w:p>
    <w:p w14:paraId="423F78ED">
      <w:pPr>
        <w:bidi w:val="0"/>
        <w:rPr>
          <w:rFonts w:hint="eastAsia"/>
          <w:lang w:val="en-US" w:eastAsia="zh-CN"/>
        </w:rPr>
      </w:pPr>
    </w:p>
    <w:p w14:paraId="518E4758">
      <w:pPr>
        <w:bidi w:val="0"/>
        <w:rPr>
          <w:rFonts w:hint="eastAsia"/>
          <w:lang w:val="en-US" w:eastAsia="zh-CN"/>
        </w:rPr>
      </w:pPr>
    </w:p>
    <w:p w14:paraId="0554F4BB">
      <w:pPr>
        <w:bidi w:val="0"/>
        <w:rPr>
          <w:rFonts w:hint="eastAsia"/>
          <w:lang w:val="en-US" w:eastAsia="zh-CN"/>
        </w:rPr>
      </w:pPr>
    </w:p>
    <w:p w14:paraId="5FE5EF22">
      <w:pPr>
        <w:bidi w:val="0"/>
        <w:rPr>
          <w:rFonts w:hint="eastAsia"/>
          <w:lang w:val="en-US" w:eastAsia="zh-CN"/>
        </w:rPr>
      </w:pPr>
    </w:p>
    <w:p w14:paraId="46800AE2">
      <w:pPr>
        <w:tabs>
          <w:tab w:val="left" w:pos="2151"/>
        </w:tabs>
        <w:bidi w:val="0"/>
        <w:jc w:val="center"/>
        <w:rPr>
          <w:rFonts w:hint="default"/>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6"/>
          <w:szCs w:val="44"/>
          <w:lang w:val="en-US" w:eastAsia="zh-CN"/>
        </w:rPr>
        <w:t>2025.5</w:t>
      </w:r>
    </w:p>
    <w:sdt>
      <w:sdtPr>
        <w:rPr>
          <w:rFonts w:hint="eastAsia" w:ascii="黑体" w:hAnsi="黑体" w:eastAsia="黑体" w:cs="黑体"/>
          <w:b/>
          <w:bCs/>
          <w:kern w:val="2"/>
          <w:sz w:val="44"/>
          <w:szCs w:val="44"/>
          <w:lang w:val="en-US" w:eastAsia="zh-CN" w:bidi="ar-SA"/>
        </w:rPr>
        <w:id w:val="147470399"/>
        <w15:color w:val="DBDBDB"/>
        <w:docPartObj>
          <w:docPartGallery w:val="Table of Contents"/>
          <w:docPartUnique/>
        </w:docPartObj>
      </w:sdtPr>
      <w:sdtEndPr>
        <w:rPr>
          <w:rFonts w:hint="eastAsia" w:ascii="仿宋_GB2312" w:hAnsi="仿宋_GB2312" w:eastAsia="仿宋_GB2312" w:cs="仿宋_GB2312"/>
          <w:b/>
          <w:bCs/>
          <w:i w:val="0"/>
          <w:iCs w:val="0"/>
          <w:caps w:val="0"/>
          <w:color w:val="444444"/>
          <w:spacing w:val="0"/>
          <w:kern w:val="2"/>
          <w:sz w:val="32"/>
          <w:szCs w:val="32"/>
          <w:shd w:val="clear" w:color="auto" w:fill="FFFFFF"/>
          <w:lang w:val="en-US" w:eastAsia="zh-CN" w:bidi="ar-SA"/>
        </w:rPr>
      </w:sdtEndPr>
      <w:sdtContent>
        <w:p w14:paraId="05A3EDFE">
          <w:pPr>
            <w:spacing w:before="0" w:beforeLines="0" w:after="0" w:afterLines="0" w:line="240" w:lineRule="auto"/>
            <w:ind w:left="0" w:leftChars="0" w:right="0" w:righ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14:paraId="15A6CC1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p>
        <w:p w14:paraId="0D8E66E8">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color w:val="444444"/>
              <w:spacing w:val="0"/>
              <w:sz w:val="32"/>
              <w:szCs w:val="32"/>
              <w:shd w:val="clear" w:color="auto" w:fill="FFFFFF"/>
              <w:lang w:val="en-US" w:eastAsia="zh-CN"/>
            </w:rPr>
            <w:instrText xml:space="preserve">TOC \o "1-1" \h \u </w:instrText>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separate"/>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_Toc7847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1、 </w:t>
          </w:r>
          <w:r>
            <w:rPr>
              <w:rFonts w:hint="eastAsia" w:ascii="仿宋_GB2312" w:hAnsi="仿宋_GB2312" w:eastAsia="仿宋_GB2312" w:cs="仿宋_GB2312"/>
              <w:bCs/>
              <w:sz w:val="32"/>
              <w:szCs w:val="32"/>
              <w:lang w:val="en-US" w:eastAsia="zh-CN"/>
            </w:rPr>
            <w:t>供应商账号是什么？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06BB0694">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_Toc11727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2、 </w:t>
          </w:r>
          <w:r>
            <w:rPr>
              <w:rFonts w:hint="eastAsia" w:ascii="仿宋_GB2312" w:hAnsi="仿宋_GB2312" w:eastAsia="仿宋_GB2312" w:cs="仿宋_GB2312"/>
              <w:bCs/>
              <w:sz w:val="32"/>
              <w:szCs w:val="32"/>
              <w:lang w:val="en-US" w:eastAsia="zh-CN"/>
            </w:rPr>
            <w:t>如何变更账号联系人、密码？忘记账号密码如何操作？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49586157">
          <w:pPr>
            <w:pStyle w:val="9"/>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_Toc10049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3、 </w:t>
          </w:r>
          <w:r>
            <w:rPr>
              <w:rFonts w:hint="eastAsia" w:ascii="仿宋_GB2312" w:hAnsi="仿宋_GB2312" w:eastAsia="仿宋_GB2312" w:cs="仿宋_GB2312"/>
              <w:bCs/>
              <w:sz w:val="32"/>
              <w:szCs w:val="32"/>
              <w:lang w:val="en-US" w:eastAsia="zh-CN"/>
            </w:rPr>
            <w:t>注册联系人离职等情况无法自行重置密码怎么办？注册信息有误怎么办？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_Toc10049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3F9A9738">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_Toc13472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4、 </w:t>
          </w:r>
          <w:r>
            <w:rPr>
              <w:rFonts w:hint="eastAsia" w:ascii="仿宋_GB2312" w:hAnsi="仿宋_GB2312" w:eastAsia="仿宋_GB2312" w:cs="仿宋_GB2312"/>
              <w:bCs/>
              <w:sz w:val="32"/>
              <w:szCs w:val="32"/>
              <w:lang w:val="en-US" w:eastAsia="zh-CN"/>
            </w:rPr>
            <w:t>供应商银行账号怎么维护？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43B9ACB4">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_Toc5139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5、 供应商平台参与投标的流程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32A226DE">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_Toc16634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7、 平台登记注册、电子营业执照办理、</w:t>
          </w:r>
          <w:r>
            <w:rPr>
              <w:rFonts w:hint="eastAsia" w:ascii="仿宋_GB2312" w:hAnsi="仿宋_GB2312" w:eastAsia="仿宋_GB2312" w:cs="仿宋_GB2312"/>
              <w:bCs/>
              <w:sz w:val="32"/>
              <w:szCs w:val="32"/>
              <w:lang w:val="en-US" w:eastAsia="zh-CN"/>
            </w:rPr>
            <w:t>北京CA办理相关、</w:t>
          </w:r>
          <w:r>
            <w:rPr>
              <w:rFonts w:hint="eastAsia" w:ascii="仿宋_GB2312" w:hAnsi="仿宋_GB2312" w:eastAsia="仿宋_GB2312" w:cs="仿宋_GB2312"/>
              <w:bCs/>
              <w:sz w:val="32"/>
              <w:szCs w:val="32"/>
            </w:rPr>
            <w:t>供应商投标报名怎么操作？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5F42848E">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_Toc29363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8、 平台投标是否需要办理CA证书，投标文件怎么盖章？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7ACF1CAF">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_Toc9645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9、 </w:t>
          </w:r>
          <w:r>
            <w:rPr>
              <w:rFonts w:hint="eastAsia" w:ascii="仿宋_GB2312" w:hAnsi="仿宋_GB2312" w:eastAsia="仿宋_GB2312" w:cs="仿宋_GB2312"/>
              <w:bCs/>
              <w:sz w:val="32"/>
              <w:szCs w:val="32"/>
              <w:lang w:val="en-US" w:eastAsia="zh-CN"/>
            </w:rPr>
            <w:t>北京CA、</w:t>
          </w:r>
          <w:r>
            <w:rPr>
              <w:rFonts w:hint="eastAsia" w:ascii="仿宋_GB2312" w:hAnsi="仿宋_GB2312" w:eastAsia="仿宋_GB2312" w:cs="仿宋_GB2312"/>
              <w:bCs/>
              <w:sz w:val="32"/>
              <w:szCs w:val="32"/>
            </w:rPr>
            <w:t>电子营业执照申请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开票</w:t>
          </w:r>
          <w:r>
            <w:rPr>
              <w:rFonts w:hint="eastAsia" w:ascii="仿宋_GB2312" w:hAnsi="仿宋_GB2312" w:eastAsia="仿宋_GB2312" w:cs="仿宋_GB2312"/>
              <w:bCs/>
              <w:sz w:val="32"/>
              <w:szCs w:val="32"/>
            </w:rPr>
            <w:t>及应用怎么咨询？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140A9D7A">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spacing w:val="0"/>
              <w:sz w:val="32"/>
              <w:szCs w:val="32"/>
              <w:shd w:val="clear" w:color="auto" w:fill="FFFFFF"/>
              <w:lang w:val="en-US" w:eastAsia="zh-CN"/>
            </w:rPr>
            <w:instrText xml:space="preserve"> HYPERLINK \l _Toc8185 </w:instrText>
          </w:r>
          <w:r>
            <w:rPr>
              <w:rFonts w:hint="eastAsia" w:ascii="仿宋_GB2312" w:hAnsi="仿宋_GB2312" w:eastAsia="仿宋_GB2312" w:cs="仿宋_GB2312"/>
              <w:i w:val="0"/>
              <w:iCs w:val="0"/>
              <w:caps w:val="0"/>
              <w:spacing w:val="0"/>
              <w:sz w:val="32"/>
              <w:szCs w:val="32"/>
              <w:shd w:val="clear" w:color="auto" w:fill="FFFFFF"/>
              <w:lang w:val="en-US" w:eastAsia="zh-CN"/>
            </w:rPr>
            <w:fldChar w:fldCharType="separate"/>
          </w:r>
          <w:r>
            <w:rPr>
              <w:rFonts w:hint="eastAsia" w:ascii="仿宋_GB2312" w:hAnsi="仿宋_GB2312" w:eastAsia="仿宋_GB2312" w:cs="仿宋_GB2312"/>
              <w:bCs/>
              <w:sz w:val="32"/>
              <w:szCs w:val="32"/>
            </w:rPr>
            <w:t xml:space="preserve">10、 </w:t>
          </w:r>
          <w:r>
            <w:rPr>
              <w:rFonts w:hint="eastAsia" w:ascii="仿宋_GB2312" w:hAnsi="仿宋_GB2312" w:eastAsia="仿宋_GB2312" w:cs="仿宋_GB2312"/>
              <w:bCs/>
              <w:sz w:val="32"/>
              <w:szCs w:val="32"/>
              <w:lang w:val="en-US" w:eastAsia="zh-CN"/>
            </w:rPr>
            <w:t>投标客户端，导出投标文件报错？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p w14:paraId="7FB1E6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2"/>
              <w:szCs w:val="32"/>
              <w:shd w:val="clear" w:color="auto" w:fill="FFFFFF"/>
              <w:lang w:val="en-US" w:eastAsia="zh-CN"/>
            </w:rPr>
          </w:pPr>
          <w:r>
            <w:rPr>
              <w:rFonts w:hint="eastAsia" w:ascii="仿宋_GB2312" w:hAnsi="仿宋_GB2312" w:eastAsia="仿宋_GB2312" w:cs="仿宋_GB2312"/>
              <w:i w:val="0"/>
              <w:iCs w:val="0"/>
              <w:caps w:val="0"/>
              <w:color w:val="444444"/>
              <w:spacing w:val="0"/>
              <w:sz w:val="32"/>
              <w:szCs w:val="32"/>
              <w:shd w:val="clear" w:color="auto" w:fill="FFFFFF"/>
              <w:lang w:val="en-US" w:eastAsia="zh-CN"/>
            </w:rPr>
            <w:fldChar w:fldCharType="end"/>
          </w:r>
        </w:p>
      </w:sdtContent>
    </w:sdt>
    <w:p w14:paraId="13E4AADC">
      <w:pPr>
        <w:jc w:val="center"/>
        <w:rPr>
          <w:rFonts w:hint="eastAsia"/>
          <w:b/>
          <w:bCs/>
          <w:sz w:val="44"/>
          <w:szCs w:val="44"/>
          <w:lang w:val="en-US" w:eastAsia="zh-CN"/>
        </w:rPr>
        <w:sectPr>
          <w:pgSz w:w="11906" w:h="16838"/>
          <w:pgMar w:top="1440" w:right="1800" w:bottom="1440" w:left="1800" w:header="851" w:footer="992" w:gutter="0"/>
          <w:pgNumType w:fmt="decimal"/>
          <w:cols w:space="720" w:num="1"/>
          <w:docGrid w:type="lines" w:linePitch="312" w:charSpace="0"/>
        </w:sectPr>
      </w:pPr>
    </w:p>
    <w:p w14:paraId="23DD3EF9">
      <w:pPr>
        <w:jc w:val="center"/>
        <w:rPr>
          <w:rFonts w:hint="eastAsia"/>
          <w:b/>
          <w:bCs/>
          <w:sz w:val="44"/>
          <w:szCs w:val="44"/>
          <w:lang w:val="en-US" w:eastAsia="zh-CN"/>
        </w:rPr>
      </w:pPr>
      <w:r>
        <w:rPr>
          <w:rFonts w:hint="eastAsia"/>
          <w:b/>
          <w:bCs/>
          <w:sz w:val="44"/>
          <w:szCs w:val="44"/>
          <w:lang w:val="en-US" w:eastAsia="zh-CN"/>
        </w:rPr>
        <w:t>平台供应商相关操作答疑</w:t>
      </w:r>
    </w:p>
    <w:p w14:paraId="36D7918E">
      <w:pPr>
        <w:jc w:val="center"/>
        <w:rPr>
          <w:rFonts w:hint="default"/>
          <w:b/>
          <w:bCs/>
          <w:sz w:val="44"/>
          <w:szCs w:val="44"/>
          <w:lang w:val="en-US" w:eastAsia="zh-CN"/>
        </w:rPr>
      </w:pPr>
    </w:p>
    <w:p w14:paraId="1D274BE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0" w:name="_Toc7847"/>
      <w:bookmarkStart w:id="1" w:name="_Toc15548"/>
      <w:r>
        <w:rPr>
          <w:rFonts w:hint="eastAsia" w:ascii="黑体" w:hAnsi="黑体" w:eastAsia="黑体" w:cs="黑体"/>
          <w:b w:val="0"/>
          <w:bCs w:val="0"/>
          <w:color w:val="auto"/>
          <w:sz w:val="32"/>
          <w:szCs w:val="32"/>
          <w:lang w:val="en-US" w:eastAsia="zh-CN"/>
        </w:rPr>
        <w:t>供应商账号是什么？</w:t>
      </w:r>
      <w:bookmarkEnd w:id="0"/>
      <w:bookmarkEnd w:id="1"/>
    </w:p>
    <w:p w14:paraId="6B295D2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jc w:val="left"/>
        <w:textAlignment w:val="auto"/>
        <w:rPr>
          <w:rFonts w:hint="eastAsia" w:ascii="仿宋_GB2312" w:hAnsi="仿宋_GB2312" w:eastAsia="仿宋_GB2312" w:cs="仿宋_GB2312"/>
          <w:b/>
          <w:bCs/>
          <w:color w:val="FF0000"/>
          <w:sz w:val="32"/>
          <w:szCs w:val="32"/>
          <w:lang w:val="en-US"/>
        </w:rPr>
      </w:pPr>
      <w:r>
        <w:rPr>
          <w:rFonts w:hint="eastAsia" w:ascii="仿宋_GB2312" w:hAnsi="仿宋_GB2312" w:eastAsia="仿宋_GB2312" w:cs="仿宋_GB2312"/>
          <w:sz w:val="32"/>
          <w:szCs w:val="32"/>
          <w:lang w:val="en-US" w:eastAsia="zh-CN"/>
        </w:rPr>
        <w:t>答：账号是注册时按照营业执照填写的</w:t>
      </w:r>
      <w:r>
        <w:rPr>
          <w:rFonts w:hint="eastAsia" w:ascii="仿宋_GB2312" w:hAnsi="仿宋_GB2312" w:eastAsia="仿宋_GB2312" w:cs="仿宋_GB2312"/>
          <w:b/>
          <w:bCs/>
          <w:color w:val="FF0000"/>
          <w:sz w:val="32"/>
          <w:szCs w:val="32"/>
          <w:highlight w:val="none"/>
          <w:lang w:val="en-US" w:eastAsia="zh-CN"/>
        </w:rPr>
        <w:t>统一社会信用代码</w:t>
      </w:r>
      <w:r>
        <w:rPr>
          <w:rFonts w:hint="eastAsia" w:ascii="仿宋_GB2312" w:hAnsi="仿宋_GB2312" w:eastAsia="仿宋_GB2312" w:cs="仿宋_GB2312"/>
          <w:sz w:val="32"/>
          <w:szCs w:val="32"/>
          <w:lang w:val="en-US" w:eastAsia="zh-CN"/>
        </w:rPr>
        <w:t>。</w:t>
      </w:r>
    </w:p>
    <w:p w14:paraId="6527148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lang w:val="en-US" w:eastAsia="zh-CN"/>
        </w:rPr>
      </w:pPr>
      <w:bookmarkStart w:id="2" w:name="_Toc11727"/>
      <w:bookmarkStart w:id="3" w:name="_Toc4684"/>
      <w:r>
        <w:rPr>
          <w:rFonts w:hint="eastAsia" w:ascii="黑体" w:hAnsi="黑体" w:eastAsia="黑体" w:cs="黑体"/>
          <w:b w:val="0"/>
          <w:bCs w:val="0"/>
          <w:color w:val="auto"/>
          <w:sz w:val="32"/>
          <w:szCs w:val="32"/>
          <w:lang w:val="en-US" w:eastAsia="zh-CN"/>
        </w:rPr>
        <w:t>如何变更账号联系人、密码？忘记账号密码如何操作？</w:t>
      </w:r>
      <w:bookmarkEnd w:id="2"/>
      <w:bookmarkEnd w:id="3"/>
    </w:p>
    <w:p w14:paraId="342600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eastAsia="zh-CN"/>
        </w:rPr>
        <w:drawing>
          <wp:anchor distT="0" distB="0" distL="114300" distR="114300" simplePos="0" relativeHeight="251660288" behindDoc="0" locked="0" layoutInCell="1" allowOverlap="1">
            <wp:simplePos x="0" y="0"/>
            <wp:positionH relativeFrom="column">
              <wp:posOffset>914400</wp:posOffset>
            </wp:positionH>
            <wp:positionV relativeFrom="paragraph">
              <wp:posOffset>1082040</wp:posOffset>
            </wp:positionV>
            <wp:extent cx="3082925" cy="4110355"/>
            <wp:effectExtent l="9525" t="9525" r="12700" b="13970"/>
            <wp:wrapTopAndBottom/>
            <wp:docPr id="6" name="图片 6" descr="a10ce343400ae0b76656b882fc4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10ce343400ae0b76656b882fc43794"/>
                    <pic:cNvPicPr>
                      <a:picLocks noChangeAspect="1"/>
                    </pic:cNvPicPr>
                  </pic:nvPicPr>
                  <pic:blipFill>
                    <a:blip r:embed="rId5"/>
                    <a:stretch>
                      <a:fillRect/>
                    </a:stretch>
                  </pic:blipFill>
                  <pic:spPr>
                    <a:xfrm>
                      <a:off x="0" y="0"/>
                      <a:ext cx="3082925" cy="4110355"/>
                    </a:xfrm>
                    <a:prstGeom prst="rect">
                      <a:avLst/>
                    </a:prstGeom>
                    <a:ln>
                      <a:solidFill>
                        <a:schemeClr val="tx1"/>
                      </a:solidFill>
                    </a:ln>
                  </pic:spPr>
                </pic:pic>
              </a:graphicData>
            </a:graphic>
          </wp:anchor>
        </w:drawing>
      </w:r>
      <w:r>
        <w:rPr>
          <w:rFonts w:hint="eastAsia" w:ascii="仿宋_GB2312" w:hAnsi="仿宋_GB2312" w:eastAsia="仿宋_GB2312" w:cs="仿宋_GB2312"/>
          <w:sz w:val="32"/>
          <w:szCs w:val="32"/>
          <w:lang w:val="en-US" w:eastAsia="zh-CN"/>
        </w:rPr>
        <w:t>答：登录供应商账号后在账号信息变更账号信息及密码。忘记密码可通过注册时预留的联系人手机号码接收验证码重置。</w:t>
      </w:r>
    </w:p>
    <w:p w14:paraId="7C5EA32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28"/>
          <w:szCs w:val="28"/>
        </w:rPr>
      </w:pPr>
      <w:bookmarkStart w:id="4" w:name="_Toc9023"/>
      <w:bookmarkStart w:id="5" w:name="_Toc10049"/>
      <w:r>
        <w:rPr>
          <w:rFonts w:hint="eastAsia" w:ascii="宋体" w:hAnsi="宋体" w:eastAsia="宋体" w:cs="宋体"/>
          <w:sz w:val="24"/>
          <w:szCs w:val="24"/>
          <w:lang w:val="en-US" w:eastAsia="zh-CN"/>
        </w:rPr>
        <w:pict>
          <v:shape id="_x0000_s1026" o:spid="_x0000_s1026" o:spt="75" type="#_x0000_t75" style="position:absolute;left:0pt;margin-left:414pt;margin-top:367.8pt;height:69.65pt;width:76.7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weight="0.25pt"/>
            <v:imagedata r:id="rId7" o:title=""/>
            <o:lock v:ext="edit" aspectratio="t"/>
            <w10:wrap type="tight"/>
          </v:shape>
          <o:OLEObject Type="Embed" ProgID="Word.Document.12" ShapeID="_x0000_s1026" DrawAspect="Icon" ObjectID="_1468075725" r:id="rId6">
            <o:LockedField>false</o:LockedField>
          </o:OLEObject>
        </w:pict>
      </w:r>
      <w:r>
        <w:rPr>
          <w:rFonts w:hint="eastAsia" w:ascii="黑体" w:hAnsi="黑体" w:eastAsia="黑体" w:cs="黑体"/>
          <w:b w:val="0"/>
          <w:bCs w:val="0"/>
          <w:color w:val="auto"/>
          <w:sz w:val="28"/>
          <w:szCs w:val="28"/>
          <w:lang w:val="en-US" w:eastAsia="zh-CN"/>
        </w:rPr>
        <w:t>注册联系人离职等情况无法自行重置密码怎么办？注册信息有误怎么办？</w:t>
      </w:r>
      <w:bookmarkEnd w:id="4"/>
      <w:bookmarkEnd w:id="5"/>
    </w:p>
    <w:p w14:paraId="2D09CE6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jc w:val="left"/>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"mailto:需按附件格式要求提交重置密码或删除账号申请，并将申请扫描件发送至szmcadmin@163.com"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需按附件格式要求提交重置密码或删除账号申请，并将申请扫描件发送至</w:t>
      </w:r>
      <w:r>
        <w:rPr>
          <w:rStyle w:val="8"/>
          <w:rFonts w:hint="eastAsia" w:ascii="仿宋_GB2312" w:hAnsi="仿宋_GB2312" w:eastAsia="仿宋_GB2312" w:cs="仿宋_GB2312"/>
          <w:b/>
          <w:bCs/>
          <w:sz w:val="32"/>
          <w:szCs w:val="32"/>
          <w:lang w:val="en-US" w:eastAsia="zh-CN"/>
        </w:rPr>
        <w:t>szmcadmin@163.com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，申请函发送邮箱后预计两个工作日内反馈处理结果。</w:t>
      </w:r>
    </w:p>
    <w:p w14:paraId="7EB1282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6" w:name="_Toc13472"/>
      <w:bookmarkStart w:id="7" w:name="_Toc21296"/>
      <w:r>
        <w:rPr>
          <w:rFonts w:hint="eastAsia" w:ascii="黑体" w:hAnsi="黑体" w:eastAsia="黑体" w:cs="黑体"/>
          <w:b w:val="0"/>
          <w:bCs w:val="0"/>
          <w:color w:val="auto"/>
          <w:sz w:val="32"/>
          <w:szCs w:val="32"/>
          <w:lang w:val="en-US" w:eastAsia="zh-CN"/>
        </w:rPr>
        <w:t>供应商银行账号怎么维护？</w:t>
      </w:r>
      <w:bookmarkEnd w:id="6"/>
      <w:bookmarkEnd w:id="7"/>
    </w:p>
    <w:p w14:paraId="0DE926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jc w:val="left"/>
        <w:textAlignment w:val="auto"/>
        <w:rPr>
          <w:rFonts w:hint="eastAsia" w:ascii="仿宋_GB2312" w:hAnsi="仿宋_GB2312" w:eastAsia="仿宋_GB2312" w:cs="仿宋_GB2312"/>
          <w:b/>
          <w:bCs/>
          <w:color w:val="FF0000"/>
          <w:sz w:val="32"/>
          <w:szCs w:val="32"/>
          <w:lang w:val="en-US"/>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932180</wp:posOffset>
            </wp:positionV>
            <wp:extent cx="5271135" cy="2182495"/>
            <wp:effectExtent l="12700" t="12700" r="31115" b="1460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5271135" cy="2182495"/>
                    </a:xfrm>
                    <a:prstGeom prst="rect">
                      <a:avLst/>
                    </a:prstGeom>
                    <a:noFill/>
                    <a:ln w="12700" cmpd="sng">
                      <a:solidFill>
                        <a:schemeClr val="tx1"/>
                      </a:solidFill>
                      <a:prstDash val="solid"/>
                    </a:ln>
                  </pic:spPr>
                </pic:pic>
              </a:graphicData>
            </a:graphic>
          </wp:anchor>
        </w:drawing>
      </w:r>
      <w:r>
        <w:rPr>
          <w:rFonts w:hint="eastAsia" w:ascii="仿宋_GB2312" w:hAnsi="仿宋_GB2312" w:eastAsia="仿宋_GB2312" w:cs="仿宋_GB2312"/>
          <w:sz w:val="32"/>
          <w:szCs w:val="32"/>
          <w:lang w:val="en-US" w:eastAsia="zh-CN"/>
        </w:rPr>
        <w:t>答：供应商登录账号→供应商信息完善→银行账户新增→提交审核</w:t>
      </w:r>
      <w:r>
        <w:rPr>
          <w:rFonts w:hint="eastAsia" w:ascii="仿宋_GB2312" w:hAnsi="仿宋_GB2312" w:eastAsia="仿宋_GB2312" w:cs="仿宋_GB2312"/>
          <w:b/>
          <w:bCs/>
          <w:color w:val="FF0000"/>
          <w:sz w:val="32"/>
          <w:szCs w:val="32"/>
          <w:lang w:val="en-US" w:eastAsia="zh-CN"/>
        </w:rPr>
        <w:t>（至少3个小时同步深圳地铁财务共享平台）</w:t>
      </w:r>
      <w:r>
        <w:rPr>
          <w:rFonts w:hint="eastAsia" w:ascii="仿宋_GB2312" w:hAnsi="仿宋_GB2312" w:eastAsia="仿宋_GB2312" w:cs="仿宋_GB2312"/>
          <w:color w:val="auto"/>
          <w:sz w:val="32"/>
          <w:szCs w:val="32"/>
          <w:lang w:val="en-US" w:eastAsia="zh-CN"/>
        </w:rPr>
        <w:t>。</w:t>
      </w:r>
    </w:p>
    <w:p w14:paraId="33E6FBE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8" w:name="_Toc5104"/>
      <w:bookmarkStart w:id="9" w:name="_Toc5139"/>
      <w:r>
        <w:rPr>
          <w:rFonts w:hint="eastAsia" w:ascii="黑体" w:hAnsi="黑体" w:eastAsia="黑体" w:cs="黑体"/>
          <w:b w:val="0"/>
          <w:bCs w:val="0"/>
          <w:color w:val="auto"/>
          <w:sz w:val="32"/>
          <w:szCs w:val="32"/>
        </w:rPr>
        <w:t>供应商平台参与投标的流程</w:t>
      </w:r>
      <w:r>
        <w:rPr>
          <w:rFonts w:hint="eastAsia" w:ascii="黑体" w:hAnsi="黑体" w:eastAsia="黑体" w:cs="黑体"/>
          <w:b w:val="0"/>
          <w:bCs w:val="0"/>
          <w:color w:val="auto"/>
          <w:sz w:val="32"/>
          <w:szCs w:val="32"/>
          <w:lang w:eastAsia="zh-CN"/>
        </w:rPr>
        <w:t>？</w:t>
      </w:r>
      <w:bookmarkEnd w:id="8"/>
      <w:bookmarkEnd w:id="9"/>
    </w:p>
    <w:p w14:paraId="1E1A16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宋体" w:hAnsi="宋体" w:eastAsia="宋体" w:cs="宋体"/>
          <w:sz w:val="28"/>
          <w:szCs w:val="28"/>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drawing>
          <wp:anchor distT="0" distB="0" distL="114300" distR="114300" simplePos="0" relativeHeight="251664384" behindDoc="0" locked="0" layoutInCell="1" allowOverlap="1">
            <wp:simplePos x="0" y="0"/>
            <wp:positionH relativeFrom="column">
              <wp:posOffset>-304800</wp:posOffset>
            </wp:positionH>
            <wp:positionV relativeFrom="paragraph">
              <wp:posOffset>1207135</wp:posOffset>
            </wp:positionV>
            <wp:extent cx="6004560" cy="2952750"/>
            <wp:effectExtent l="0" t="0" r="15240" b="0"/>
            <wp:wrapTopAndBottom/>
            <wp:docPr id="1" name="图片 6" descr="028169c833383d4141c30733103b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028169c833383d4141c30733103b89a"/>
                    <pic:cNvPicPr>
                      <a:picLocks noChangeAspect="1"/>
                    </pic:cNvPicPr>
                  </pic:nvPicPr>
                  <pic:blipFill>
                    <a:blip r:embed="rId9"/>
                    <a:stretch>
                      <a:fillRect/>
                    </a:stretch>
                  </pic:blipFill>
                  <pic:spPr>
                    <a:xfrm>
                      <a:off x="0" y="0"/>
                      <a:ext cx="6004560" cy="2952750"/>
                    </a:xfrm>
                    <a:prstGeom prst="rect">
                      <a:avLst/>
                    </a:prstGeom>
                    <a:noFill/>
                    <a:ln w="12700" cmpd="sng">
                      <a:noFill/>
                      <a:prstDash val="solid"/>
                    </a:ln>
                  </pic:spPr>
                </pic:pic>
              </a:graphicData>
            </a:graphic>
          </wp:anchor>
        </w:drawing>
      </w:r>
      <w:r>
        <w:rPr>
          <w:rFonts w:hint="eastAsia" w:ascii="仿宋_GB2312" w:hAnsi="仿宋_GB2312" w:eastAsia="仿宋_GB2312" w:cs="仿宋_GB2312"/>
          <w:sz w:val="32"/>
          <w:szCs w:val="32"/>
        </w:rPr>
        <w:t>答：供应商平台应标流程大致分三步，首先是要在平台上面注册账号，然后在平台完成对应项目的报名、投标等工作，最后等待平台发布的采购结果。</w:t>
      </w:r>
    </w:p>
    <w:p w14:paraId="712D1DD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rPr>
          <w:rFonts w:hint="eastAsia" w:ascii="宋体" w:hAnsi="宋体" w:eastAsia="宋体" w:cs="宋体"/>
          <w:b w:val="0"/>
          <w:bCs w:val="0"/>
          <w:sz w:val="28"/>
          <w:szCs w:val="28"/>
        </w:rPr>
      </w:pPr>
      <w:r>
        <w:rPr>
          <w:rFonts w:hint="eastAsia" w:ascii="黑体" w:hAnsi="黑体" w:eastAsia="黑体" w:cs="黑体"/>
          <w:b w:val="0"/>
          <w:bCs w:val="0"/>
          <w:color w:val="auto"/>
          <w:sz w:val="32"/>
          <w:szCs w:val="32"/>
        </w:rPr>
        <w:t>平台注册是否要缴纳会员费、标书费、保证金、中标服务费</w:t>
      </w:r>
      <w:r>
        <w:rPr>
          <w:rFonts w:hint="eastAsia" w:ascii="宋体" w:hAnsi="宋体" w:eastAsia="宋体" w:cs="宋体"/>
          <w:b w:val="0"/>
          <w:bCs w:val="0"/>
          <w:color w:val="auto"/>
          <w:sz w:val="28"/>
          <w:szCs w:val="28"/>
        </w:rPr>
        <w:t>？</w:t>
      </w:r>
      <w:r>
        <w:rPr>
          <w:rFonts w:hint="eastAsia" w:ascii="宋体" w:hAnsi="宋体" w:eastAsia="宋体" w:cs="宋体"/>
          <w:b w:val="0"/>
          <w:bCs w:val="0"/>
          <w:color w:val="FF0000"/>
          <w:sz w:val="28"/>
          <w:szCs w:val="28"/>
        </w:rPr>
        <w:t xml:space="preserve"> </w:t>
      </w:r>
    </w:p>
    <w:p w14:paraId="02F79A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宋体" w:hAnsi="宋体" w:eastAsia="宋体" w:cs="宋体"/>
          <w:sz w:val="24"/>
          <w:szCs w:val="24"/>
        </w:rPr>
      </w:pPr>
      <w:r>
        <w:rPr>
          <w:rFonts w:hint="eastAsia" w:ascii="仿宋_GB2312" w:hAnsi="仿宋_GB2312" w:eastAsia="仿宋_GB2312" w:cs="仿宋_GB2312"/>
          <w:sz w:val="32"/>
          <w:szCs w:val="32"/>
        </w:rPr>
        <w:t>答：</w:t>
      </w:r>
      <w:r>
        <w:rPr>
          <w:rFonts w:hint="eastAsia" w:ascii="仿宋_GB2312" w:hAnsi="仿宋_GB2312" w:eastAsia="仿宋_GB2312" w:cs="仿宋_GB2312"/>
          <w:b/>
          <w:bCs/>
          <w:color w:val="FF0000"/>
          <w:sz w:val="32"/>
          <w:szCs w:val="32"/>
        </w:rPr>
        <w:t>平台不收取会员服务费</w:t>
      </w:r>
      <w:r>
        <w:rPr>
          <w:rFonts w:hint="eastAsia" w:ascii="仿宋_GB2312" w:hAnsi="仿宋_GB2312" w:eastAsia="仿宋_GB2312" w:cs="仿宋_GB2312"/>
          <w:sz w:val="32"/>
          <w:szCs w:val="32"/>
        </w:rPr>
        <w:t>；标书费、保证金、中标服务费以具体项目</w:t>
      </w:r>
      <w:r>
        <w:rPr>
          <w:rFonts w:hint="eastAsia" w:ascii="仿宋_GB2312" w:hAnsi="仿宋_GB2312" w:eastAsia="仿宋_GB2312" w:cs="仿宋_GB2312"/>
          <w:sz w:val="32"/>
          <w:szCs w:val="32"/>
          <w:lang w:val="en-US" w:eastAsia="zh-CN"/>
        </w:rPr>
        <w:t>的招标文件</w:t>
      </w:r>
      <w:r>
        <w:rPr>
          <w:rFonts w:hint="eastAsia" w:ascii="仿宋_GB2312" w:hAnsi="仿宋_GB2312" w:eastAsia="仿宋_GB2312" w:cs="仿宋_GB2312"/>
          <w:sz w:val="32"/>
          <w:szCs w:val="32"/>
        </w:rPr>
        <w:t>为准。</w:t>
      </w:r>
    </w:p>
    <w:p w14:paraId="51200FE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10" w:name="_Toc16634"/>
      <w:bookmarkStart w:id="11" w:name="_Toc13605"/>
      <w:r>
        <w:rPr>
          <w:rFonts w:hint="eastAsia" w:ascii="黑体" w:hAnsi="黑体" w:eastAsia="黑体" w:cs="黑体"/>
          <w:b w:val="0"/>
          <w:bCs w:val="0"/>
          <w:color w:val="auto"/>
          <w:sz w:val="32"/>
          <w:szCs w:val="32"/>
        </w:rPr>
        <w:t>平台登记注册、电子营业执照办理、</w:t>
      </w:r>
      <w:r>
        <w:rPr>
          <w:rFonts w:hint="eastAsia" w:ascii="黑体" w:hAnsi="黑体" w:eastAsia="黑体" w:cs="黑体"/>
          <w:b w:val="0"/>
          <w:bCs w:val="0"/>
          <w:color w:val="auto"/>
          <w:sz w:val="32"/>
          <w:szCs w:val="32"/>
          <w:lang w:val="en-US" w:eastAsia="zh-CN"/>
        </w:rPr>
        <w:t>北京CA办理相关、</w:t>
      </w:r>
      <w:r>
        <w:rPr>
          <w:rFonts w:hint="eastAsia" w:ascii="黑体" w:hAnsi="黑体" w:eastAsia="黑体" w:cs="黑体"/>
          <w:b w:val="0"/>
          <w:bCs w:val="0"/>
          <w:color w:val="auto"/>
          <w:sz w:val="32"/>
          <w:szCs w:val="32"/>
        </w:rPr>
        <w:t>供应商投标报名怎么操作？</w:t>
      </w:r>
      <w:bookmarkEnd w:id="10"/>
      <w:bookmarkEnd w:id="11"/>
    </w:p>
    <w:p w14:paraId="03F30B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w:t>
      </w:r>
    </w:p>
    <w:p w14:paraId="51CC86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3" w:firstLineChars="200"/>
        <w:jc w:val="left"/>
        <w:textAlignment w:val="auto"/>
        <w:rPr>
          <w:rFonts w:hint="eastAsia" w:ascii="楷体" w:hAnsi="楷体" w:eastAsia="楷体" w:cs="楷体"/>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平台登记注册指引：</w:t>
      </w:r>
    </w:p>
    <w:p w14:paraId="6A373CE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"https://cg.shenzhenmc.com/wenti/11244.jhtml"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https://cg.shenzhenmc.com/wenti/11244.jhtml</w:t>
      </w:r>
      <w:r>
        <w:rPr>
          <w:rFonts w:hint="eastAsia" w:ascii="仿宋_GB2312" w:hAnsi="仿宋_GB2312" w:eastAsia="仿宋_GB2312" w:cs="仿宋_GB2312"/>
          <w:sz w:val="32"/>
          <w:szCs w:val="32"/>
        </w:rPr>
        <w:fldChar w:fldCharType="end"/>
      </w:r>
    </w:p>
    <w:p w14:paraId="3308AA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 xml:space="preserve"> 电子营业执照</w:t>
      </w:r>
      <w:r>
        <w:rPr>
          <w:rFonts w:hint="eastAsia" w:ascii="楷体" w:hAnsi="楷体" w:eastAsia="楷体" w:cs="楷体"/>
          <w:b/>
          <w:bCs/>
          <w:sz w:val="32"/>
          <w:szCs w:val="32"/>
        </w:rPr>
        <w:t>办理及应用</w:t>
      </w:r>
      <w:r>
        <w:rPr>
          <w:rFonts w:hint="eastAsia" w:ascii="楷体" w:hAnsi="楷体" w:eastAsia="楷体" w:cs="楷体"/>
          <w:b/>
          <w:bCs/>
          <w:sz w:val="32"/>
          <w:szCs w:val="32"/>
          <w:lang w:val="en-US" w:eastAsia="zh-CN"/>
        </w:rPr>
        <w:t>：</w:t>
      </w:r>
    </w:p>
    <w:p w14:paraId="640F4EC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"https://cg.shenzhenmc.com/wenti/67194.jhtml" </w:instrText>
      </w:r>
      <w:r>
        <w:rPr>
          <w:rFonts w:hint="eastAsia" w:ascii="仿宋_GB2312" w:hAnsi="仿宋_GB2312" w:eastAsia="仿宋_GB2312" w:cs="仿宋_GB2312"/>
          <w:b w:val="0"/>
          <w:bCs w:val="0"/>
          <w:sz w:val="32"/>
          <w:szCs w:val="32"/>
          <w:lang w:val="en-US" w:eastAsia="zh-CN"/>
        </w:rPr>
        <w:fldChar w:fldCharType="separate"/>
      </w:r>
      <w:r>
        <w:rPr>
          <w:rStyle w:val="8"/>
          <w:rFonts w:hint="eastAsia" w:ascii="仿宋_GB2312" w:hAnsi="仿宋_GB2312" w:eastAsia="仿宋_GB2312" w:cs="仿宋_GB2312"/>
          <w:b w:val="0"/>
          <w:bCs w:val="0"/>
          <w:sz w:val="32"/>
          <w:szCs w:val="32"/>
          <w:lang w:val="en-US" w:eastAsia="zh-CN"/>
        </w:rPr>
        <w:t>https://cg.shenzhenmc.com/wenti/67194.jhtml</w:t>
      </w:r>
      <w:r>
        <w:rPr>
          <w:rFonts w:hint="eastAsia" w:ascii="仿宋_GB2312" w:hAnsi="仿宋_GB2312" w:eastAsia="仿宋_GB2312" w:cs="仿宋_GB2312"/>
          <w:b w:val="0"/>
          <w:bCs w:val="0"/>
          <w:sz w:val="32"/>
          <w:szCs w:val="32"/>
          <w:lang w:val="en-US" w:eastAsia="zh-CN"/>
        </w:rPr>
        <w:fldChar w:fldCharType="end"/>
      </w:r>
    </w:p>
    <w:p w14:paraId="0AF285B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北京CA证书办理及相关插件下载：</w:t>
      </w:r>
    </w:p>
    <w:p w14:paraId="31C250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638" w:leftChars="304" w:right="0" w:righ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办理指引：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"https://cg.shenzhenmc.com/wenti/11745.jhtml"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https://cg.shenzhenmc.com/wenti/11745.jhtml</w:t>
      </w:r>
      <w:r>
        <w:rPr>
          <w:rFonts w:hint="eastAsia" w:ascii="仿宋_GB2312" w:hAnsi="仿宋_GB2312" w:eastAsia="仿宋_GB2312" w:cs="仿宋_GB2312"/>
          <w:sz w:val="32"/>
          <w:szCs w:val="32"/>
        </w:rPr>
        <w:fldChar w:fldCharType="end"/>
      </w:r>
    </w:p>
    <w:p w14:paraId="38C813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228600</wp:posOffset>
            </wp:positionH>
            <wp:positionV relativeFrom="paragraph">
              <wp:posOffset>1170940</wp:posOffset>
            </wp:positionV>
            <wp:extent cx="5163185" cy="2357755"/>
            <wp:effectExtent l="12700" t="12700" r="24765" b="2984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5163185" cy="2357755"/>
                    </a:xfrm>
                    <a:prstGeom prst="rect">
                      <a:avLst/>
                    </a:prstGeom>
                    <a:noFill/>
                    <a:ln w="12700" cmpd="sng">
                      <a:solidFill>
                        <a:schemeClr val="accent1">
                          <a:shade val="50000"/>
                        </a:schemeClr>
                      </a:solidFill>
                      <a:prstDash val="solid"/>
                    </a:ln>
                  </pic:spPr>
                </pic:pic>
              </a:graphicData>
            </a:graphic>
          </wp:anchor>
        </w:drawing>
      </w:r>
      <w:r>
        <w:rPr>
          <w:rFonts w:hint="eastAsia" w:ascii="仿宋_GB2312" w:hAnsi="仿宋_GB2312" w:eastAsia="仿宋_GB2312" w:cs="仿宋_GB2312"/>
          <w:sz w:val="32"/>
          <w:szCs w:val="32"/>
          <w:lang w:val="en-US" w:eastAsia="zh-CN"/>
        </w:rPr>
        <w:t>绑定操作：供应商登录账号→系统功能→操作手册（查询）→下载电子签章控件、北京ca证书环境→证书绑定（用户）</w:t>
      </w:r>
    </w:p>
    <w:p w14:paraId="04199C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供应商投标报名操作指引：</w:t>
      </w:r>
    </w:p>
    <w:p w14:paraId="3355B1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"https://cg.shenzhenmc.com/wenti/11264.jhtml" </w:instrText>
      </w:r>
      <w:r>
        <w:rPr>
          <w:rFonts w:hint="eastAsia" w:ascii="仿宋_GB2312" w:hAnsi="仿宋_GB2312" w:eastAsia="仿宋_GB2312" w:cs="仿宋_GB2312"/>
          <w:b w:val="0"/>
          <w:bCs w:val="0"/>
          <w:sz w:val="32"/>
          <w:szCs w:val="32"/>
          <w:lang w:val="en-US" w:eastAsia="zh-CN"/>
        </w:rPr>
        <w:fldChar w:fldCharType="separate"/>
      </w:r>
      <w:r>
        <w:rPr>
          <w:rStyle w:val="8"/>
          <w:rFonts w:hint="eastAsia" w:ascii="仿宋_GB2312" w:hAnsi="仿宋_GB2312" w:eastAsia="仿宋_GB2312" w:cs="仿宋_GB2312"/>
          <w:b w:val="0"/>
          <w:bCs w:val="0"/>
          <w:sz w:val="32"/>
          <w:szCs w:val="32"/>
          <w:lang w:val="en-US" w:eastAsia="zh-CN"/>
        </w:rPr>
        <w:t>https://cg.shenzhenmc.com/wenti/11264.jhtml</w:t>
      </w:r>
      <w:r>
        <w:rPr>
          <w:rFonts w:hint="eastAsia" w:ascii="仿宋_GB2312" w:hAnsi="仿宋_GB2312" w:eastAsia="仿宋_GB2312" w:cs="仿宋_GB2312"/>
          <w:b w:val="0"/>
          <w:bCs w:val="0"/>
          <w:sz w:val="32"/>
          <w:szCs w:val="32"/>
          <w:lang w:val="en-US" w:eastAsia="zh-CN"/>
        </w:rPr>
        <w:fldChar w:fldCharType="end"/>
      </w:r>
    </w:p>
    <w:p w14:paraId="1CC87E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投标文件制作客户端</w:t>
      </w:r>
      <w:r>
        <w:rPr>
          <w:rFonts w:hint="eastAsia" w:ascii="楷体" w:hAnsi="楷体" w:eastAsia="楷体" w:cs="楷体"/>
          <w:b/>
          <w:bCs/>
          <w:sz w:val="32"/>
          <w:szCs w:val="32"/>
          <w:lang w:val="en-US" w:eastAsia="zh-CN"/>
        </w:rPr>
        <w:t>：</w:t>
      </w:r>
    </w:p>
    <w:p w14:paraId="68288B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val="0"/>
          <w:bCs w:val="0"/>
          <w:sz w:val="32"/>
          <w:szCs w:val="32"/>
          <w:lang w:val="en-US" w:eastAsia="zh-CN"/>
        </w:rPr>
        <w:t>下载路径：</w:t>
      </w:r>
      <w:r>
        <w:rPr>
          <w:rFonts w:hint="eastAsia" w:ascii="仿宋_GB2312" w:hAnsi="仿宋_GB2312" w:eastAsia="仿宋_GB2312" w:cs="仿宋_GB2312"/>
          <w:sz w:val="32"/>
          <w:szCs w:val="32"/>
          <w:lang w:val="en-US" w:eastAsia="zh-CN"/>
        </w:rPr>
        <w:t>供应商登录账号→系统功能→操作手册（查询）→投标客户端</w:t>
      </w:r>
      <w:r>
        <w:rPr>
          <w:rFonts w:hint="eastAsia" w:ascii="仿宋_GB2312" w:hAnsi="仿宋_GB2312" w:eastAsia="仿宋_GB2312" w:cs="仿宋_GB2312"/>
          <w:b/>
          <w:bCs/>
          <w:color w:val="FF0000"/>
          <w:sz w:val="32"/>
          <w:szCs w:val="32"/>
          <w:lang w:val="en-US" w:eastAsia="zh-CN"/>
        </w:rPr>
        <w:t>（根据电子签章方式不同，下载对应客户端，若物理签章择一下载即可）</w:t>
      </w:r>
    </w:p>
    <w:p w14:paraId="4880B97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12" w:name="_Toc29363"/>
      <w:bookmarkStart w:id="13" w:name="_Toc26519"/>
      <w:r>
        <w:rPr>
          <w:rFonts w:hint="eastAsia" w:ascii="黑体" w:hAnsi="黑体" w:eastAsia="黑体" w:cs="黑体"/>
          <w:b w:val="0"/>
          <w:bCs w:val="0"/>
          <w:color w:val="auto"/>
          <w:sz w:val="32"/>
          <w:szCs w:val="32"/>
        </w:rPr>
        <w:t>平台投标是否需要办理CA证书，投标文件怎么盖章？</w:t>
      </w:r>
      <w:bookmarkEnd w:id="12"/>
      <w:bookmarkEnd w:id="13"/>
    </w:p>
    <w:p w14:paraId="3E8763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答：平台未强制要求办理CA证书，并支持北京CA、电子营业执照对投标文件电子签章；</w:t>
      </w:r>
    </w:p>
    <w:p w14:paraId="00B8E1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于采购人未要求电子营业执照、北京CA电子签章的项目，供应商可以使用公章盖章后扫描成PDF版标书进行上传，也可通过投标文件制作客户端在线使用电子营业执照小程序进行扫码签章或北京CA电子签章，完成把签章后的文件上传至平台。</w:t>
      </w:r>
    </w:p>
    <w:p w14:paraId="254CAA4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14" w:name="_Toc9645"/>
      <w:bookmarkStart w:id="15" w:name="_Toc3265"/>
      <w:r>
        <w:rPr>
          <w:rFonts w:hint="eastAsia" w:ascii="黑体" w:hAnsi="黑体" w:eastAsia="黑体" w:cs="黑体"/>
          <w:b w:val="0"/>
          <w:bCs w:val="0"/>
          <w:color w:val="auto"/>
          <w:sz w:val="32"/>
          <w:szCs w:val="32"/>
          <w:lang w:val="en-US" w:eastAsia="zh-CN"/>
        </w:rPr>
        <w:t>北京CA、</w:t>
      </w:r>
      <w:r>
        <w:rPr>
          <w:rFonts w:hint="eastAsia" w:ascii="黑体" w:hAnsi="黑体" w:eastAsia="黑体" w:cs="黑体"/>
          <w:b w:val="0"/>
          <w:bCs w:val="0"/>
          <w:color w:val="auto"/>
          <w:sz w:val="32"/>
          <w:szCs w:val="32"/>
        </w:rPr>
        <w:t>电子营业执照申请</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开票</w:t>
      </w:r>
      <w:r>
        <w:rPr>
          <w:rFonts w:hint="eastAsia" w:ascii="黑体" w:hAnsi="黑体" w:eastAsia="黑体" w:cs="黑体"/>
          <w:b w:val="0"/>
          <w:bCs w:val="0"/>
          <w:color w:val="auto"/>
          <w:sz w:val="32"/>
          <w:szCs w:val="32"/>
        </w:rPr>
        <w:t>及应用怎么咨询？</w:t>
      </w:r>
      <w:bookmarkEnd w:id="14"/>
      <w:bookmarkEnd w:id="15"/>
    </w:p>
    <w:p w14:paraId="01FF85B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rPr>
        <w:t>可以咨询以下电话号码：</w:t>
      </w:r>
    </w:p>
    <w:p w14:paraId="137BE2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北京ca咨询电话：010-58515511、4009197888</w:t>
      </w:r>
    </w:p>
    <w:p w14:paraId="21DEA4C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电子营业执照咨询电话：400-699-7000 拨 1</w:t>
      </w:r>
    </w:p>
    <w:p w14:paraId="0CD6DB4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left="-480" w:leftChars="0" w:right="0" w:firstLine="0" w:firstLineChars="0"/>
        <w:jc w:val="left"/>
        <w:textAlignment w:val="auto"/>
        <w:outlineLvl w:val="0"/>
        <w:rPr>
          <w:rFonts w:hint="eastAsia" w:ascii="黑体" w:hAnsi="黑体" w:eastAsia="黑体" w:cs="黑体"/>
          <w:b w:val="0"/>
          <w:bCs w:val="0"/>
          <w:color w:val="auto"/>
          <w:sz w:val="32"/>
          <w:szCs w:val="32"/>
        </w:rPr>
      </w:pPr>
      <w:bookmarkStart w:id="16" w:name="_Toc8185"/>
      <w:bookmarkStart w:id="17" w:name="_Toc11188"/>
      <w:r>
        <w:rPr>
          <w:rFonts w:hint="eastAsia" w:ascii="黑体" w:hAnsi="黑体" w:eastAsia="黑体" w:cs="黑体"/>
          <w:b w:val="0"/>
          <w:bCs w:val="0"/>
          <w:color w:val="auto"/>
          <w:sz w:val="32"/>
          <w:szCs w:val="32"/>
          <w:lang w:val="en-US" w:eastAsia="zh-CN"/>
        </w:rPr>
        <w:t>投标客户端，导出投标文件报错？</w:t>
      </w:r>
      <w:bookmarkEnd w:id="16"/>
      <w:bookmarkEnd w:id="17"/>
    </w:p>
    <w:p w14:paraId="6F7A879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560" w:lineRule="exact"/>
        <w:ind w:right="0" w:rightChars="0"/>
        <w:jc w:val="left"/>
        <w:textAlignment w:val="auto"/>
        <w:rPr>
          <w:rFonts w:hint="default" w:ascii="宋体" w:hAnsi="宋体" w:eastAsia="宋体" w:cs="宋体"/>
          <w:sz w:val="24"/>
          <w:szCs w:val="24"/>
          <w:lang w:val="en-US" w:eastAsia="zh-CN"/>
        </w:rPr>
      </w:pPr>
      <w:r>
        <w:rPr>
          <w:rFonts w:hint="eastAsia" w:ascii="仿宋_GB2312" w:hAnsi="仿宋_GB2312" w:eastAsia="仿宋_GB2312" w:cs="仿宋_GB2312"/>
          <w:sz w:val="32"/>
          <w:szCs w:val="32"/>
        </w:rPr>
        <w:t>答：投标文件生成导出会占用系统盘空间，若C盘空间不足，会导致文件导出报错；建议更换电脑，或者清理C盘空间，保障C盘空间剩余空间在5</w:t>
      </w:r>
      <w:r>
        <w:rPr>
          <w:rFonts w:hint="eastAsia" w:ascii="仿宋_GB2312" w:hAnsi="仿宋_GB2312" w:eastAsia="仿宋_GB2312" w:cs="仿宋_GB2312"/>
          <w:sz w:val="32"/>
          <w:szCs w:val="32"/>
          <w:lang w:val="en-US" w:eastAsia="zh-CN"/>
        </w:rPr>
        <w:t>GB</w:t>
      </w:r>
      <w:r>
        <w:rPr>
          <w:rFonts w:hint="eastAsia" w:ascii="仿宋_GB2312" w:hAnsi="仿宋_GB2312" w:eastAsia="仿宋_GB2312" w:cs="仿宋_GB2312"/>
          <w:sz w:val="32"/>
          <w:szCs w:val="32"/>
        </w:rPr>
        <w:t>及以上环境下操作。</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EB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2A63">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722A63">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8B09"/>
    <w:multiLevelType w:val="singleLevel"/>
    <w:tmpl w:val="80AB8B09"/>
    <w:lvl w:ilvl="0" w:tentative="0">
      <w:start w:val="1"/>
      <w:numFmt w:val="decimal"/>
      <w:lvlText w:val="%1、"/>
      <w:lvlJc w:val="left"/>
      <w:pPr>
        <w:tabs>
          <w:tab w:val="left" w:pos="57"/>
        </w:tabs>
        <w:ind w:left="-48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51E93"/>
    <w:rsid w:val="08BA0C85"/>
    <w:rsid w:val="0A132D2C"/>
    <w:rsid w:val="0AA60901"/>
    <w:rsid w:val="0B51119F"/>
    <w:rsid w:val="0B876469"/>
    <w:rsid w:val="0BF20D28"/>
    <w:rsid w:val="0CBD16F5"/>
    <w:rsid w:val="0F79339E"/>
    <w:rsid w:val="13D1008D"/>
    <w:rsid w:val="14F1597F"/>
    <w:rsid w:val="22A86579"/>
    <w:rsid w:val="2842411B"/>
    <w:rsid w:val="28944E1F"/>
    <w:rsid w:val="353115DE"/>
    <w:rsid w:val="360C3F61"/>
    <w:rsid w:val="3DEB608D"/>
    <w:rsid w:val="42135D7E"/>
    <w:rsid w:val="43B3461E"/>
    <w:rsid w:val="44F92736"/>
    <w:rsid w:val="4670321D"/>
    <w:rsid w:val="47251E93"/>
    <w:rsid w:val="4FE5245A"/>
    <w:rsid w:val="559E3D94"/>
    <w:rsid w:val="5A3A2D9B"/>
    <w:rsid w:val="5B0972E9"/>
    <w:rsid w:val="5D805975"/>
    <w:rsid w:val="61AF0D51"/>
    <w:rsid w:val="634520EC"/>
    <w:rsid w:val="73DF3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1181</Words>
  <Characters>1419</Characters>
  <Lines>0</Lines>
  <Paragraphs>0</Paragraphs>
  <TotalTime>16</TotalTime>
  <ScaleCrop>false</ScaleCrop>
  <LinksUpToDate>false</LinksUpToDate>
  <CharactersWithSpaces>1464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2025-05-22T08:33:00Z</dcterms:created>
  <dc:creator>平台运维管理员1</dc:creator>
  <cp:lastModifiedBy>十年</cp:lastModifiedBy>
  <cp:lastPrinted>2025-05-26T08:13:00Z</cp:lastPrinted>
  <dcterms:modified xsi:type="dcterms:W3CDTF">2025-06-30T08:20:15Z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BD375C9EC39A4E609780D747577CEE97_13</vt:lpwstr>
  </property>
</Properties>
</file>